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6FE5E" w14:textId="77777777" w:rsidR="00990AEB" w:rsidRPr="00D24696" w:rsidRDefault="00990AEB" w:rsidP="00D24696">
      <w:pPr>
        <w:pStyle w:val="Heading1"/>
      </w:pPr>
      <w:bookmarkStart w:id="0" w:name="_GoBack"/>
      <w:bookmarkEnd w:id="0"/>
      <w:r w:rsidRPr="00D24696">
        <w:t>Mathematics 3300 – Introduction to Abstract Mathematics</w:t>
      </w:r>
    </w:p>
    <w:p w14:paraId="4F9941AD" w14:textId="77777777" w:rsidR="00990AEB" w:rsidRPr="00D24696" w:rsidRDefault="00990AEB" w:rsidP="008E1ADE">
      <w:pPr>
        <w:pStyle w:val="Subtitle"/>
        <w:rPr>
          <w:rFonts w:ascii="Arial" w:hAnsi="Arial" w:cs="Arial"/>
          <w:szCs w:val="24"/>
        </w:rPr>
      </w:pPr>
    </w:p>
    <w:p w14:paraId="45796868" w14:textId="77777777" w:rsidR="008E1ADE" w:rsidRPr="00EC5760" w:rsidRDefault="008E1ADE" w:rsidP="00EC5760">
      <w:pPr>
        <w:pStyle w:val="Heading2"/>
        <w:rPr>
          <w:rStyle w:val="Strong"/>
          <w:b/>
          <w:bCs/>
        </w:rPr>
      </w:pPr>
      <w:r w:rsidRPr="00EC5760">
        <w:rPr>
          <w:rStyle w:val="Strong"/>
          <w:b/>
          <w:bCs/>
        </w:rPr>
        <w:t>Student Learning Outcomes</w:t>
      </w:r>
    </w:p>
    <w:p w14:paraId="5DA74076" w14:textId="77777777" w:rsidR="008E1ADE" w:rsidRPr="00D24696" w:rsidRDefault="008E1ADE" w:rsidP="008E1ADE">
      <w:pPr>
        <w:pStyle w:val="Subtitle"/>
        <w:rPr>
          <w:rFonts w:ascii="Arial" w:hAnsi="Arial" w:cs="Arial"/>
          <w:szCs w:val="24"/>
        </w:rPr>
      </w:pPr>
    </w:p>
    <w:p w14:paraId="7460D12C" w14:textId="77777777" w:rsidR="008E1ADE" w:rsidRPr="00D24696" w:rsidRDefault="008E1ADE" w:rsidP="008E1ADE">
      <w:pPr>
        <w:jc w:val="center"/>
        <w:rPr>
          <w:rFonts w:ascii="Arial" w:hAnsi="Arial" w:cs="Arial"/>
          <w:b/>
        </w:rPr>
      </w:pPr>
    </w:p>
    <w:p w14:paraId="41456AD0" w14:textId="77777777" w:rsidR="008E1ADE" w:rsidRPr="00D24696" w:rsidRDefault="008E1ADE" w:rsidP="008E1ADE">
      <w:pPr>
        <w:pStyle w:val="BodyText"/>
        <w:ind w:left="360" w:hanging="360"/>
        <w:rPr>
          <w:rFonts w:ascii="Arial" w:hAnsi="Arial" w:cs="Arial"/>
          <w:b w:val="0"/>
          <w:szCs w:val="24"/>
        </w:rPr>
      </w:pPr>
      <w:r w:rsidRPr="00D24696">
        <w:rPr>
          <w:rFonts w:ascii="Arial" w:hAnsi="Arial" w:cs="Arial"/>
          <w:szCs w:val="24"/>
        </w:rPr>
        <w:t xml:space="preserve">1.  </w:t>
      </w:r>
      <w:r w:rsidRPr="00D24696">
        <w:rPr>
          <w:rFonts w:ascii="Arial" w:hAnsi="Arial" w:cs="Arial"/>
          <w:szCs w:val="24"/>
        </w:rPr>
        <w:tab/>
      </w:r>
      <w:r w:rsidRPr="00D24696">
        <w:rPr>
          <w:rStyle w:val="Strong"/>
          <w:b/>
          <w:bCs w:val="0"/>
        </w:rPr>
        <w:t>Students will demonstrate factual knowledge of the mathematical notation and terminology used in this course</w:t>
      </w:r>
      <w:r w:rsidRPr="00D24696">
        <w:rPr>
          <w:rFonts w:ascii="Arial" w:hAnsi="Arial" w:cs="Arial"/>
          <w:szCs w:val="24"/>
        </w:rPr>
        <w:t xml:space="preserve">.  </w:t>
      </w:r>
      <w:r w:rsidRPr="00D24696">
        <w:rPr>
          <w:rFonts w:ascii="Arial" w:hAnsi="Arial" w:cs="Arial"/>
          <w:b w:val="0"/>
          <w:szCs w:val="24"/>
        </w:rPr>
        <w:t>Students will demonstrate the ability to read, interpret, and use the vocabulary and symbolism of propositional calculus, proof methods, set theory, functions, cardinality, and discrete structures.</w:t>
      </w:r>
    </w:p>
    <w:p w14:paraId="1F1F81B6" w14:textId="77777777" w:rsidR="008E1ADE" w:rsidRPr="00D24696" w:rsidRDefault="008E1ADE" w:rsidP="008E1ADE">
      <w:pPr>
        <w:rPr>
          <w:rFonts w:ascii="Arial" w:hAnsi="Arial" w:cs="Arial"/>
          <w:b/>
        </w:rPr>
      </w:pPr>
    </w:p>
    <w:p w14:paraId="16BFD5EC" w14:textId="77777777" w:rsidR="008E1ADE" w:rsidRPr="00D24696" w:rsidRDefault="008E1ADE" w:rsidP="008E1ADE">
      <w:pPr>
        <w:numPr>
          <w:ilvl w:val="0"/>
          <w:numId w:val="1"/>
        </w:numPr>
        <w:rPr>
          <w:rFonts w:ascii="Arial" w:hAnsi="Arial" w:cs="Arial"/>
        </w:rPr>
      </w:pPr>
      <w:r w:rsidRPr="00D24696">
        <w:rPr>
          <w:rStyle w:val="Strong"/>
        </w:rPr>
        <w:t>Students will demonstrate knowledge of fundamental methods of proof and problem solving</w:t>
      </w:r>
      <w:r w:rsidRPr="00D24696">
        <w:rPr>
          <w:rFonts w:ascii="Arial" w:hAnsi="Arial" w:cs="Arial"/>
          <w:b/>
        </w:rPr>
        <w:t xml:space="preserve">.  </w:t>
      </w:r>
      <w:r w:rsidRPr="00D24696">
        <w:rPr>
          <w:rFonts w:ascii="Arial" w:hAnsi="Arial" w:cs="Arial"/>
        </w:rPr>
        <w:t>Students will demonstrate the ability to read and comprehend mathematical arguments utilizing direct and indirect proof, case analysis, and mathematical induction.</w:t>
      </w:r>
    </w:p>
    <w:p w14:paraId="587E780E" w14:textId="77777777" w:rsidR="008E1ADE" w:rsidRPr="00D24696" w:rsidRDefault="008E1ADE" w:rsidP="008E1ADE">
      <w:pPr>
        <w:rPr>
          <w:rFonts w:ascii="Arial" w:hAnsi="Arial" w:cs="Arial"/>
        </w:rPr>
      </w:pPr>
      <w:r w:rsidRPr="00D24696">
        <w:rPr>
          <w:rFonts w:ascii="Arial" w:hAnsi="Arial" w:cs="Arial"/>
        </w:rPr>
        <w:t xml:space="preserve"> </w:t>
      </w:r>
    </w:p>
    <w:p w14:paraId="06D08935" w14:textId="77777777" w:rsidR="008E1ADE" w:rsidRPr="00D24696" w:rsidRDefault="008E1ADE" w:rsidP="008E1A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4696">
        <w:rPr>
          <w:rStyle w:val="Strong"/>
        </w:rPr>
        <w:t>Students will apply course material along with techniques and procedures covered in this course to prove theorems and solve problems.</w:t>
      </w:r>
      <w:r w:rsidRPr="00D24696">
        <w:rPr>
          <w:rFonts w:ascii="Arial" w:hAnsi="Arial" w:cs="Arial"/>
          <w:b/>
        </w:rPr>
        <w:t xml:space="preserve"> </w:t>
      </w:r>
      <w:r w:rsidRPr="00D24696">
        <w:rPr>
          <w:rFonts w:ascii="Arial" w:hAnsi="Arial" w:cs="Arial"/>
        </w:rPr>
        <w:t xml:space="preserve"> Students will use the knowledge gained in this course to determine appropriate methods of proof for specific problems and to develop and write formal mathematical arguments.</w:t>
      </w:r>
    </w:p>
    <w:p w14:paraId="092C5ABF" w14:textId="77777777" w:rsidR="008E1ADE" w:rsidRPr="00D24696" w:rsidRDefault="008E1ADE" w:rsidP="008E1ADE">
      <w:pPr>
        <w:pStyle w:val="ListParagraph"/>
        <w:rPr>
          <w:rFonts w:ascii="Arial" w:hAnsi="Arial" w:cs="Arial"/>
        </w:rPr>
      </w:pPr>
    </w:p>
    <w:p w14:paraId="05A21679" w14:textId="77777777" w:rsidR="008E1ADE" w:rsidRPr="00D24696" w:rsidRDefault="008E1ADE" w:rsidP="008E1ADE">
      <w:pPr>
        <w:pStyle w:val="ListParagraph"/>
        <w:numPr>
          <w:ilvl w:val="0"/>
          <w:numId w:val="1"/>
        </w:numPr>
        <w:rPr>
          <w:rStyle w:val="Strong"/>
        </w:rPr>
      </w:pPr>
      <w:r w:rsidRPr="00D24696">
        <w:rPr>
          <w:rStyle w:val="Strong"/>
        </w:rPr>
        <w:t>Students will develop specific skills, competencies, and thought processes sufficient to support further study or work in this field or related fields.</w:t>
      </w:r>
    </w:p>
    <w:p w14:paraId="3644E591" w14:textId="77777777" w:rsidR="008E1ADE" w:rsidRPr="00D24696" w:rsidRDefault="008E1ADE" w:rsidP="008E1ADE">
      <w:pPr>
        <w:ind w:left="360"/>
        <w:rPr>
          <w:rFonts w:ascii="Arial" w:hAnsi="Arial" w:cs="Arial"/>
        </w:rPr>
      </w:pPr>
      <w:r w:rsidRPr="00D24696">
        <w:rPr>
          <w:rFonts w:ascii="Arial" w:hAnsi="Arial" w:cs="Arial"/>
        </w:rPr>
        <w:t xml:space="preserve">Students will acquire proficiency in the fundamental concepts of set theory, logic, functions, properties of the real number system, and methods of proof, at a level necessary for more advanced mathematics courses such as linear and abstract algebra, real and complex analysis, and topology.  </w:t>
      </w:r>
    </w:p>
    <w:p w14:paraId="0C27BBB4" w14:textId="77777777" w:rsidR="008E1ADE" w:rsidRPr="00D24696" w:rsidRDefault="008E1ADE" w:rsidP="008E1ADE">
      <w:pPr>
        <w:ind w:left="360"/>
        <w:rPr>
          <w:rFonts w:ascii="Arial" w:hAnsi="Arial" w:cs="Arial"/>
        </w:rPr>
      </w:pPr>
    </w:p>
    <w:p w14:paraId="6B589B90" w14:textId="77777777" w:rsidR="008E1ADE" w:rsidRPr="00D24696" w:rsidRDefault="008E1ADE" w:rsidP="008E1ADE">
      <w:pPr>
        <w:rPr>
          <w:rFonts w:ascii="Arial" w:hAnsi="Arial" w:cs="Arial"/>
        </w:rPr>
      </w:pPr>
    </w:p>
    <w:p w14:paraId="4154E5D6" w14:textId="77777777" w:rsidR="008E1ADE" w:rsidRPr="00D24696" w:rsidRDefault="008E1ADE" w:rsidP="00D24696">
      <w:pPr>
        <w:pStyle w:val="Heading2"/>
      </w:pPr>
      <w:r w:rsidRPr="00D24696">
        <w:t>Course Content</w:t>
      </w:r>
    </w:p>
    <w:p w14:paraId="71022CC3" w14:textId="77777777" w:rsidR="008E1ADE" w:rsidRPr="00D24696" w:rsidRDefault="008E1ADE" w:rsidP="008E1ADE">
      <w:pPr>
        <w:rPr>
          <w:rFonts w:ascii="Arial" w:hAnsi="Arial" w:cs="Arial"/>
        </w:rPr>
      </w:pPr>
    </w:p>
    <w:p w14:paraId="7B7C35DD" w14:textId="77777777" w:rsidR="008E1ADE" w:rsidRPr="00D24696" w:rsidRDefault="008E1ADE" w:rsidP="008E1ADE">
      <w:pPr>
        <w:rPr>
          <w:rFonts w:ascii="Arial" w:hAnsi="Arial" w:cs="Arial"/>
        </w:rPr>
      </w:pPr>
      <w:r w:rsidRPr="00D24696">
        <w:rPr>
          <w:rStyle w:val="Strong"/>
        </w:rPr>
        <w:t>Textbook:</w:t>
      </w:r>
      <w:r w:rsidRPr="00D24696">
        <w:rPr>
          <w:rFonts w:ascii="Arial" w:hAnsi="Arial" w:cs="Arial"/>
          <w:b/>
        </w:rPr>
        <w:t xml:space="preserve">  </w:t>
      </w:r>
      <w:hyperlink r:id="rId5" w:history="1">
        <w:r w:rsidRPr="00D24696">
          <w:rPr>
            <w:rStyle w:val="Hyperlink"/>
            <w:rFonts w:ascii="Arial" w:hAnsi="Arial" w:cs="Arial"/>
          </w:rPr>
          <w:t>http://people.uleth.ca/~dave.morris/books/proofs+concepts.pdf</w:t>
        </w:r>
      </w:hyperlink>
    </w:p>
    <w:p w14:paraId="672B5765" w14:textId="77777777" w:rsidR="008E1ADE" w:rsidRPr="00D24696" w:rsidRDefault="008E1ADE" w:rsidP="008E1ADE">
      <w:pPr>
        <w:rPr>
          <w:rFonts w:ascii="Arial" w:hAnsi="Arial" w:cs="Arial"/>
          <w:sz w:val="22"/>
          <w:szCs w:val="22"/>
        </w:rPr>
      </w:pPr>
    </w:p>
    <w:p w14:paraId="04C49E21" w14:textId="77777777" w:rsidR="008E1ADE" w:rsidRPr="00D24696" w:rsidRDefault="008E1ADE" w:rsidP="008E1ADE">
      <w:pPr>
        <w:rPr>
          <w:rFonts w:ascii="Arial" w:hAnsi="Arial" w:cs="Arial"/>
        </w:rPr>
      </w:pPr>
    </w:p>
    <w:p w14:paraId="05F302B4" w14:textId="31F500E1" w:rsidR="008E1ADE" w:rsidRPr="00D24696" w:rsidRDefault="008E1ADE" w:rsidP="001E3BC9">
      <w:pPr>
        <w:rPr>
          <w:rFonts w:ascii="Arial" w:hAnsi="Arial" w:cs="Arial"/>
        </w:rPr>
      </w:pPr>
      <w:r w:rsidRPr="0084468B">
        <w:rPr>
          <w:rStyle w:val="Strong"/>
        </w:rPr>
        <w:t xml:space="preserve">Ch. 1, </w:t>
      </w:r>
      <w:r w:rsidR="001E3BC9" w:rsidRPr="0084468B">
        <w:rPr>
          <w:rStyle w:val="Strong"/>
        </w:rPr>
        <w:t>Propositional Logic</w:t>
      </w:r>
      <w:r w:rsidRPr="00D24696">
        <w:rPr>
          <w:rFonts w:ascii="Arial" w:hAnsi="Arial" w:cs="Arial"/>
          <w:b/>
        </w:rPr>
        <w:t xml:space="preserve">: </w:t>
      </w:r>
      <w:r w:rsidR="001E3BC9" w:rsidRPr="00D24696">
        <w:rPr>
          <w:rFonts w:ascii="Arial" w:hAnsi="Arial" w:cs="Arial"/>
        </w:rPr>
        <w:t xml:space="preserve">Assertions, deductions, and validity, Logic puzzles, Using letters to </w:t>
      </w:r>
      <w:r w:rsidR="0009620A">
        <w:rPr>
          <w:rFonts w:ascii="Arial" w:hAnsi="Arial" w:cs="Arial"/>
        </w:rPr>
        <w:t>s</w:t>
      </w:r>
      <w:r w:rsidR="001E3BC9" w:rsidRPr="00D24696">
        <w:rPr>
          <w:rFonts w:ascii="Arial" w:hAnsi="Arial" w:cs="Arial"/>
        </w:rPr>
        <w:t xml:space="preserve">ymbolize assertions, Connectives, Determining whether an assertion is true, Tautologies </w:t>
      </w:r>
      <w:r w:rsidR="001E3BC9" w:rsidRPr="00D24696">
        <w:rPr>
          <w:rFonts w:ascii="Arial" w:hAnsi="Arial" w:cs="Arial"/>
        </w:rPr>
        <w:tab/>
        <w:t xml:space="preserve">and contradictions, Logical equivalence, Converse and contrapositive, Some valid </w:t>
      </w:r>
      <w:r w:rsidR="001E3BC9" w:rsidRPr="00D24696">
        <w:rPr>
          <w:rFonts w:ascii="Arial" w:hAnsi="Arial" w:cs="Arial"/>
        </w:rPr>
        <w:tab/>
        <w:t>deductions.</w:t>
      </w:r>
    </w:p>
    <w:p w14:paraId="56BB5508" w14:textId="77777777" w:rsidR="008E1ADE" w:rsidRPr="00D24696" w:rsidRDefault="008E1ADE" w:rsidP="008E1ADE">
      <w:pPr>
        <w:rPr>
          <w:rFonts w:ascii="Arial" w:hAnsi="Arial" w:cs="Arial"/>
          <w:b/>
        </w:rPr>
      </w:pPr>
    </w:p>
    <w:p w14:paraId="7590BE3C" w14:textId="5936F9D4" w:rsidR="00EC5760" w:rsidRPr="00D24696" w:rsidRDefault="008E1ADE" w:rsidP="00EC5760">
      <w:pPr>
        <w:ind w:left="360" w:hanging="360"/>
        <w:rPr>
          <w:rFonts w:ascii="Arial" w:hAnsi="Arial" w:cs="Arial"/>
        </w:rPr>
      </w:pPr>
      <w:r w:rsidRPr="00D24696">
        <w:rPr>
          <w:rFonts w:ascii="Arial" w:hAnsi="Arial" w:cs="Arial"/>
          <w:b/>
        </w:rPr>
        <w:lastRenderedPageBreak/>
        <w:t xml:space="preserve">Ch. 2, </w:t>
      </w:r>
      <w:r w:rsidR="001E3BC9" w:rsidRPr="00D24696">
        <w:rPr>
          <w:rFonts w:ascii="Arial" w:hAnsi="Arial" w:cs="Arial"/>
          <w:b/>
        </w:rPr>
        <w:t>Two-Column Proofs</w:t>
      </w:r>
      <w:r w:rsidRPr="00D24696">
        <w:rPr>
          <w:rFonts w:ascii="Arial" w:hAnsi="Arial" w:cs="Arial"/>
          <w:b/>
        </w:rPr>
        <w:t>:</w:t>
      </w:r>
      <w:r w:rsidR="00EC5760">
        <w:rPr>
          <w:rFonts w:ascii="Arial" w:hAnsi="Arial" w:cs="Arial"/>
        </w:rPr>
        <w:t xml:space="preserve"> </w:t>
      </w:r>
      <w:r w:rsidR="00EC5760" w:rsidRPr="00D24696">
        <w:rPr>
          <w:rFonts w:ascii="Arial" w:hAnsi="Arial" w:cs="Arial"/>
        </w:rPr>
        <w:t>First example of a two-column proof, Hypotheses and theorems in two-column proofs. Subproofs for implication-introduction, Proof by</w:t>
      </w:r>
      <w:r w:rsidR="00EC5760">
        <w:rPr>
          <w:rFonts w:ascii="Arial" w:hAnsi="Arial" w:cs="Arial"/>
        </w:rPr>
        <w:t xml:space="preserve"> </w:t>
      </w:r>
      <w:r w:rsidR="00EC5760" w:rsidRPr="00D24696">
        <w:rPr>
          <w:rFonts w:ascii="Arial" w:hAnsi="Arial" w:cs="Arial"/>
        </w:rPr>
        <w:t>contradiction, Proof strategies, Counterexamples.</w:t>
      </w:r>
    </w:p>
    <w:p w14:paraId="6BBA0319" w14:textId="3E36C84B" w:rsidR="008E1ADE" w:rsidRPr="00D24696" w:rsidRDefault="008E1ADE" w:rsidP="00EC5760">
      <w:pPr>
        <w:ind w:left="360" w:hanging="360"/>
        <w:rPr>
          <w:rFonts w:ascii="Arial" w:hAnsi="Arial" w:cs="Arial"/>
        </w:rPr>
      </w:pPr>
    </w:p>
    <w:p w14:paraId="5A15C533" w14:textId="77777777" w:rsidR="008E1ADE" w:rsidRPr="00D24696" w:rsidRDefault="008E1ADE" w:rsidP="008E1ADE">
      <w:pPr>
        <w:pStyle w:val="BodyText"/>
        <w:rPr>
          <w:rFonts w:ascii="Arial" w:hAnsi="Arial" w:cs="Arial"/>
          <w:szCs w:val="24"/>
        </w:rPr>
      </w:pPr>
    </w:p>
    <w:p w14:paraId="103B1DC1" w14:textId="77777777" w:rsidR="008E1ADE" w:rsidRPr="00D24696" w:rsidRDefault="008E1ADE" w:rsidP="008E1ADE">
      <w:pPr>
        <w:pStyle w:val="BodyText"/>
        <w:rPr>
          <w:rFonts w:ascii="Arial" w:hAnsi="Arial" w:cs="Arial"/>
          <w:b w:val="0"/>
          <w:szCs w:val="24"/>
        </w:rPr>
      </w:pPr>
      <w:r w:rsidRPr="00D24696">
        <w:rPr>
          <w:rFonts w:ascii="Arial" w:hAnsi="Arial" w:cs="Arial"/>
          <w:szCs w:val="24"/>
        </w:rPr>
        <w:t xml:space="preserve">Ch. 3, </w:t>
      </w:r>
      <w:r w:rsidR="001E3BC9" w:rsidRPr="00D24696">
        <w:rPr>
          <w:rFonts w:ascii="Arial" w:hAnsi="Arial" w:cs="Arial"/>
          <w:szCs w:val="24"/>
        </w:rPr>
        <w:t>Sets</w:t>
      </w:r>
      <w:r w:rsidRPr="00D24696">
        <w:rPr>
          <w:rFonts w:ascii="Arial" w:hAnsi="Arial" w:cs="Arial"/>
          <w:szCs w:val="24"/>
        </w:rPr>
        <w:t xml:space="preserve">: </w:t>
      </w:r>
      <w:r w:rsidR="001E3BC9" w:rsidRPr="00D24696">
        <w:rPr>
          <w:rFonts w:ascii="Arial" w:hAnsi="Arial" w:cs="Arial"/>
          <w:b w:val="0"/>
          <w:szCs w:val="24"/>
        </w:rPr>
        <w:t>Propositional Logic is not enough, Sets, subsets, and predicates, Operations on Sets.</w:t>
      </w:r>
    </w:p>
    <w:p w14:paraId="46F141FD" w14:textId="77777777" w:rsidR="008E1ADE" w:rsidRPr="00D24696" w:rsidRDefault="008E1ADE" w:rsidP="008E1ADE">
      <w:pPr>
        <w:pStyle w:val="BodyText"/>
        <w:rPr>
          <w:rFonts w:ascii="Arial" w:hAnsi="Arial" w:cs="Arial"/>
          <w:b w:val="0"/>
          <w:szCs w:val="24"/>
        </w:rPr>
      </w:pPr>
    </w:p>
    <w:p w14:paraId="307D6EB0" w14:textId="77777777" w:rsidR="008E1ADE" w:rsidRPr="00D24696" w:rsidRDefault="008E1ADE" w:rsidP="008E1ADE">
      <w:pPr>
        <w:pStyle w:val="BodyText"/>
        <w:rPr>
          <w:rFonts w:ascii="Arial" w:hAnsi="Arial" w:cs="Arial"/>
          <w:b w:val="0"/>
          <w:szCs w:val="24"/>
        </w:rPr>
      </w:pPr>
      <w:r w:rsidRPr="00D24696">
        <w:rPr>
          <w:rFonts w:ascii="Arial" w:hAnsi="Arial" w:cs="Arial"/>
          <w:szCs w:val="24"/>
        </w:rPr>
        <w:t xml:space="preserve">Ch. 4, </w:t>
      </w:r>
      <w:r w:rsidR="001E3BC9" w:rsidRPr="00D24696">
        <w:rPr>
          <w:rFonts w:ascii="Arial" w:hAnsi="Arial" w:cs="Arial"/>
          <w:szCs w:val="24"/>
        </w:rPr>
        <w:t>First-Order Logic</w:t>
      </w:r>
      <w:r w:rsidRPr="00D24696">
        <w:rPr>
          <w:rFonts w:ascii="Arial" w:hAnsi="Arial" w:cs="Arial"/>
          <w:szCs w:val="24"/>
        </w:rPr>
        <w:t xml:space="preserve">: </w:t>
      </w:r>
      <w:r w:rsidR="001E3BC9" w:rsidRPr="00D24696">
        <w:rPr>
          <w:rFonts w:ascii="Arial" w:hAnsi="Arial" w:cs="Arial"/>
          <w:b w:val="0"/>
          <w:szCs w:val="24"/>
        </w:rPr>
        <w:t xml:space="preserve">Quantifiers, Translating to First-Order Logic, Negations, The </w:t>
      </w:r>
      <w:r w:rsidR="001E3BC9" w:rsidRPr="00D24696">
        <w:rPr>
          <w:rFonts w:ascii="Arial" w:hAnsi="Arial" w:cs="Arial"/>
          <w:b w:val="0"/>
          <w:szCs w:val="24"/>
        </w:rPr>
        <w:tab/>
        <w:t xml:space="preserve">introduction and elimination rules for quantifiers, Some proofs about sets, </w:t>
      </w:r>
      <w:r w:rsidR="001E3BC9" w:rsidRPr="00D24696">
        <w:rPr>
          <w:rFonts w:ascii="Arial" w:hAnsi="Arial" w:cs="Arial"/>
          <w:b w:val="0"/>
          <w:szCs w:val="24"/>
        </w:rPr>
        <w:tab/>
        <w:t>Counterexamples (reprise).</w:t>
      </w:r>
    </w:p>
    <w:p w14:paraId="570C1F5E" w14:textId="77777777" w:rsidR="008E1ADE" w:rsidRPr="00D24696" w:rsidRDefault="008E1ADE" w:rsidP="008E1ADE">
      <w:pPr>
        <w:pStyle w:val="BodyText"/>
        <w:rPr>
          <w:rFonts w:ascii="Arial" w:hAnsi="Arial" w:cs="Arial"/>
          <w:b w:val="0"/>
          <w:szCs w:val="24"/>
        </w:rPr>
      </w:pPr>
    </w:p>
    <w:p w14:paraId="071C334A" w14:textId="192C7CC3" w:rsidR="008E1ADE" w:rsidRPr="0009620A" w:rsidRDefault="008E1ADE" w:rsidP="0003187B">
      <w:pPr>
        <w:pStyle w:val="BodyText"/>
        <w:rPr>
          <w:rFonts w:ascii="Arial" w:hAnsi="Arial" w:cs="Arial"/>
          <w:b w:val="0"/>
          <w:bCs/>
          <w:szCs w:val="24"/>
        </w:rPr>
      </w:pPr>
      <w:r w:rsidRPr="00D24696">
        <w:rPr>
          <w:rFonts w:ascii="Arial" w:hAnsi="Arial" w:cs="Arial"/>
          <w:szCs w:val="24"/>
        </w:rPr>
        <w:t xml:space="preserve">Ch. 6, </w:t>
      </w:r>
      <w:r w:rsidR="001E3BC9" w:rsidRPr="00D24696">
        <w:rPr>
          <w:rFonts w:ascii="Arial" w:hAnsi="Arial" w:cs="Arial"/>
          <w:szCs w:val="24"/>
        </w:rPr>
        <w:t>Functions</w:t>
      </w:r>
      <w:r w:rsidRPr="00D24696">
        <w:rPr>
          <w:rFonts w:ascii="Arial" w:hAnsi="Arial" w:cs="Arial"/>
          <w:szCs w:val="24"/>
        </w:rPr>
        <w:t xml:space="preserve">: </w:t>
      </w:r>
      <w:r w:rsidR="0009620A">
        <w:rPr>
          <w:rFonts w:ascii="Arial" w:hAnsi="Arial" w:cs="Arial"/>
          <w:b w:val="0"/>
          <w:bCs/>
          <w:szCs w:val="24"/>
        </w:rPr>
        <w:t>Cartesian product, Informal introduction to funcitons, Official definition, One-to-one functions, Onto functions, Bijections, Inverse functions, Composition of functions, Image and pre-image.</w:t>
      </w:r>
    </w:p>
    <w:p w14:paraId="5FE86510" w14:textId="77777777" w:rsidR="0003187B" w:rsidRPr="00D24696" w:rsidRDefault="0003187B" w:rsidP="0003187B">
      <w:pPr>
        <w:pStyle w:val="BodyText"/>
        <w:rPr>
          <w:rFonts w:ascii="Arial" w:hAnsi="Arial" w:cs="Arial"/>
          <w:b w:val="0"/>
          <w:szCs w:val="24"/>
        </w:rPr>
      </w:pPr>
    </w:p>
    <w:p w14:paraId="717A0614" w14:textId="7477BE3E" w:rsidR="0003187B" w:rsidRPr="0009620A" w:rsidRDefault="001E3BC9" w:rsidP="0003187B">
      <w:pPr>
        <w:pStyle w:val="BodyText"/>
        <w:rPr>
          <w:rFonts w:ascii="Arial" w:hAnsi="Arial" w:cs="Arial"/>
          <w:b w:val="0"/>
          <w:bCs/>
          <w:szCs w:val="24"/>
        </w:rPr>
      </w:pPr>
      <w:r w:rsidRPr="00D24696">
        <w:rPr>
          <w:rFonts w:ascii="Arial" w:hAnsi="Arial" w:cs="Arial"/>
          <w:szCs w:val="24"/>
        </w:rPr>
        <w:t xml:space="preserve">Ch. 8, Proof by Induction: </w:t>
      </w:r>
      <w:r w:rsidR="0009620A">
        <w:rPr>
          <w:rFonts w:ascii="Arial" w:hAnsi="Arial" w:cs="Arial"/>
          <w:b w:val="0"/>
          <w:bCs/>
          <w:szCs w:val="24"/>
        </w:rPr>
        <w:t>The Principle of Mathematical induction, Other proofs by induction, Other versions of induction, The natural numbers are well-ordered.</w:t>
      </w:r>
    </w:p>
    <w:p w14:paraId="7148235A" w14:textId="77777777" w:rsidR="001E3BC9" w:rsidRPr="00D24696" w:rsidRDefault="001E3BC9" w:rsidP="008E1ADE">
      <w:pPr>
        <w:pStyle w:val="BodyText"/>
        <w:rPr>
          <w:rFonts w:ascii="Arial" w:hAnsi="Arial" w:cs="Arial"/>
          <w:b w:val="0"/>
          <w:szCs w:val="24"/>
        </w:rPr>
      </w:pPr>
    </w:p>
    <w:p w14:paraId="778117B9" w14:textId="638A6D1E" w:rsidR="001E3BC9" w:rsidRPr="0009620A" w:rsidRDefault="001E3BC9" w:rsidP="0003187B">
      <w:pPr>
        <w:pStyle w:val="BodyText"/>
        <w:rPr>
          <w:rFonts w:ascii="Arial" w:hAnsi="Arial" w:cs="Arial"/>
          <w:b w:val="0"/>
          <w:bCs/>
          <w:szCs w:val="24"/>
        </w:rPr>
      </w:pPr>
      <w:r w:rsidRPr="00D24696">
        <w:rPr>
          <w:rFonts w:ascii="Arial" w:hAnsi="Arial" w:cs="Arial"/>
          <w:szCs w:val="24"/>
        </w:rPr>
        <w:t xml:space="preserve">Ch. 9, Cardinality: </w:t>
      </w:r>
      <w:r w:rsidR="0009620A">
        <w:rPr>
          <w:rFonts w:ascii="Arial" w:hAnsi="Arial" w:cs="Arial"/>
          <w:b w:val="0"/>
          <w:bCs/>
          <w:szCs w:val="24"/>
        </w:rPr>
        <w:t>Definition and basic properties, The Pigeonhole Principle, Cardinality of a union, Hotel Infinity and the cardinality of infinite sets, Countable sets, Uncountable sets.</w:t>
      </w:r>
    </w:p>
    <w:p w14:paraId="2E7800EE" w14:textId="77777777" w:rsidR="001E3BC9" w:rsidRPr="00D24696" w:rsidRDefault="001E3BC9" w:rsidP="008E1ADE">
      <w:pPr>
        <w:pStyle w:val="BodyText"/>
        <w:rPr>
          <w:rFonts w:ascii="Arial" w:hAnsi="Arial" w:cs="Arial"/>
          <w:b w:val="0"/>
          <w:szCs w:val="24"/>
        </w:rPr>
      </w:pPr>
    </w:p>
    <w:p w14:paraId="4CC87384" w14:textId="77777777" w:rsidR="008E1ADE" w:rsidRPr="00D24696" w:rsidRDefault="008E1ADE" w:rsidP="008E1ADE">
      <w:pPr>
        <w:pStyle w:val="BodyText"/>
        <w:rPr>
          <w:rFonts w:ascii="Arial" w:hAnsi="Arial" w:cs="Arial"/>
          <w:b w:val="0"/>
          <w:szCs w:val="24"/>
        </w:rPr>
      </w:pPr>
      <w:r w:rsidRPr="00D24696">
        <w:rPr>
          <w:rFonts w:ascii="Arial" w:hAnsi="Arial" w:cs="Arial"/>
          <w:szCs w:val="24"/>
        </w:rPr>
        <w:t>Optional:</w:t>
      </w:r>
      <w:r w:rsidR="006B685D" w:rsidRPr="00D24696">
        <w:rPr>
          <w:rFonts w:ascii="Arial" w:hAnsi="Arial" w:cs="Arial"/>
          <w:b w:val="0"/>
          <w:szCs w:val="24"/>
        </w:rPr>
        <w:t xml:space="preserve"> Portions of Ch. 5</w:t>
      </w:r>
      <w:r w:rsidRPr="00D24696">
        <w:rPr>
          <w:rFonts w:ascii="Arial" w:hAnsi="Arial" w:cs="Arial"/>
          <w:b w:val="0"/>
          <w:szCs w:val="24"/>
        </w:rPr>
        <w:t xml:space="preserve"> (</w:t>
      </w:r>
      <w:r w:rsidR="006B685D" w:rsidRPr="00D24696">
        <w:rPr>
          <w:rFonts w:ascii="Arial" w:hAnsi="Arial" w:cs="Arial"/>
          <w:b w:val="0"/>
          <w:szCs w:val="24"/>
        </w:rPr>
        <w:t>number theory, commutative groups, convergent sequences)</w:t>
      </w:r>
      <w:r w:rsidRPr="00D24696">
        <w:rPr>
          <w:rFonts w:ascii="Arial" w:hAnsi="Arial" w:cs="Arial"/>
          <w:b w:val="0"/>
          <w:szCs w:val="24"/>
        </w:rPr>
        <w:t>,</w:t>
      </w:r>
      <w:r w:rsidR="006B685D" w:rsidRPr="00D24696">
        <w:rPr>
          <w:rFonts w:ascii="Arial" w:hAnsi="Arial" w:cs="Arial"/>
          <w:b w:val="0"/>
          <w:szCs w:val="24"/>
        </w:rPr>
        <w:t xml:space="preserve"> portions of Ch. 8 (equivalence relations)</w:t>
      </w:r>
      <w:r w:rsidRPr="00D24696">
        <w:rPr>
          <w:rFonts w:ascii="Arial" w:hAnsi="Arial" w:cs="Arial"/>
          <w:b w:val="0"/>
          <w:szCs w:val="24"/>
        </w:rPr>
        <w:t>.</w:t>
      </w:r>
    </w:p>
    <w:p w14:paraId="41046C9D" w14:textId="77777777" w:rsidR="008E1ADE" w:rsidRPr="00D24696" w:rsidRDefault="008E1ADE" w:rsidP="008E1ADE">
      <w:pPr>
        <w:ind w:left="2160" w:firstLine="720"/>
        <w:rPr>
          <w:rFonts w:ascii="Arial" w:hAnsi="Arial" w:cs="Arial"/>
        </w:rPr>
      </w:pPr>
    </w:p>
    <w:p w14:paraId="61C79ED2" w14:textId="77777777" w:rsidR="00B1184B" w:rsidRDefault="00B1184B"/>
    <w:sectPr w:rsidR="00B11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40CC8"/>
    <w:multiLevelType w:val="singleLevel"/>
    <w:tmpl w:val="16C037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DE"/>
    <w:rsid w:val="0003187B"/>
    <w:rsid w:val="00084FDC"/>
    <w:rsid w:val="0009620A"/>
    <w:rsid w:val="001E3BC9"/>
    <w:rsid w:val="004C6D8F"/>
    <w:rsid w:val="006B685D"/>
    <w:rsid w:val="0084468B"/>
    <w:rsid w:val="008E1ADE"/>
    <w:rsid w:val="00990AEB"/>
    <w:rsid w:val="00B1184B"/>
    <w:rsid w:val="00D24696"/>
    <w:rsid w:val="00EC5760"/>
    <w:rsid w:val="00F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6D9E9"/>
  <w15:docId w15:val="{B4B87733-364B-A846-9783-5BDE79C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4696"/>
    <w:pPr>
      <w:keepNext/>
      <w:ind w:left="360"/>
      <w:jc w:val="center"/>
      <w:outlineLvl w:val="0"/>
    </w:pPr>
    <w:rPr>
      <w:rFonts w:ascii="Arial" w:hAnsi="Arial" w:cs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696"/>
    <w:pPr>
      <w:keepNext/>
      <w:keepLines/>
      <w:spacing w:before="40"/>
      <w:jc w:val="center"/>
      <w:outlineLvl w:val="1"/>
    </w:pPr>
    <w:rPr>
      <w:rFonts w:ascii="Arial" w:eastAsiaTheme="majorEastAsia" w:hAnsi="Arial" w:cs="Arial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696"/>
    <w:rPr>
      <w:rFonts w:ascii="Arial" w:eastAsia="Times New Roman" w:hAnsi="Arial" w:cs="Arial"/>
      <w:b/>
      <w:sz w:val="24"/>
      <w:szCs w:val="20"/>
    </w:rPr>
  </w:style>
  <w:style w:type="character" w:styleId="Hyperlink">
    <w:name w:val="Hyperlink"/>
    <w:basedOn w:val="DefaultParagraphFont"/>
    <w:semiHidden/>
    <w:unhideWhenUsed/>
    <w:rsid w:val="008E1AD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8E1ADE"/>
    <w:rPr>
      <w:rFonts w:ascii="CG Times" w:hAnsi="CG Times"/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E1ADE"/>
    <w:rPr>
      <w:rFonts w:ascii="CG Times" w:eastAsia="Times New Roman" w:hAnsi="CG Times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8E1ADE"/>
    <w:pPr>
      <w:jc w:val="center"/>
    </w:pPr>
    <w:rPr>
      <w:rFonts w:ascii="CG Times" w:hAnsi="CG Times"/>
      <w:b/>
      <w:szCs w:val="20"/>
    </w:rPr>
  </w:style>
  <w:style w:type="character" w:customStyle="1" w:styleId="SubtitleChar">
    <w:name w:val="Subtitle Char"/>
    <w:basedOn w:val="DefaultParagraphFont"/>
    <w:link w:val="Subtitle"/>
    <w:rsid w:val="008E1ADE"/>
    <w:rPr>
      <w:rFonts w:ascii="CG Times" w:eastAsia="Times New Roman" w:hAnsi="CG Time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E1A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4468B"/>
    <w:rPr>
      <w:rFonts w:ascii="Arial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24696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62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1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ople.uleth.ca/~dave.morris/books/proofs+concept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Angelo State University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Trey Smith</dc:creator>
  <cp:lastModifiedBy>Princess Fiel</cp:lastModifiedBy>
  <cp:revision>2</cp:revision>
  <dcterms:created xsi:type="dcterms:W3CDTF">2019-01-15T01:32:00Z</dcterms:created>
  <dcterms:modified xsi:type="dcterms:W3CDTF">2019-01-15T01:32:00Z</dcterms:modified>
</cp:coreProperties>
</file>