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7F90" w14:textId="77777777" w:rsidR="00677FC5" w:rsidRDefault="00677FC5" w:rsidP="00677FC5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76DB6" w14:textId="77777777" w:rsidR="00677FC5" w:rsidRPr="003206FD" w:rsidRDefault="00677FC5" w:rsidP="00677FC5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7:00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78F8B402" w14:textId="77777777" w:rsidR="00677FC5" w:rsidRPr="003206FD" w:rsidRDefault="00677FC5" w:rsidP="00677FC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81EA935" w14:textId="77777777" w:rsidR="00677FC5" w:rsidRPr="003206FD" w:rsidRDefault="00677FC5" w:rsidP="00677FC5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Pledge:</w:t>
      </w:r>
    </w:p>
    <w:p w14:paraId="4B4E5974" w14:textId="77777777" w:rsidR="00677FC5" w:rsidRPr="003206FD" w:rsidRDefault="00677FC5" w:rsidP="00677FC5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i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14:paraId="17CA9315" w14:textId="77777777" w:rsidR="00677FC5" w:rsidRPr="003206FD" w:rsidRDefault="00677FC5" w:rsidP="00677FC5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i/>
          <w:sz w:val="24"/>
          <w:szCs w:val="24"/>
        </w:rPr>
        <w:t>“Honor the Texas flag; I pledge allegiance to thee, Texas, one state under God, one and indivisible.”</w:t>
      </w:r>
    </w:p>
    <w:p w14:paraId="51793B3C" w14:textId="77777777" w:rsidR="00677FC5" w:rsidRPr="003206FD" w:rsidRDefault="00677FC5" w:rsidP="00677FC5">
      <w:pPr>
        <w:keepNext/>
        <w:spacing w:after="0" w:line="240" w:lineRule="auto"/>
        <w:ind w:hanging="360"/>
        <w:outlineLvl w:val="1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</w:pPr>
    </w:p>
    <w:p w14:paraId="32E245E3" w14:textId="77777777" w:rsidR="00677FC5" w:rsidRPr="003206FD" w:rsidRDefault="00677FC5" w:rsidP="00677FC5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I. Roll Call</w:t>
      </w:r>
    </w:p>
    <w:p w14:paraId="2D9FEE2E" w14:textId="77777777" w:rsidR="00677FC5" w:rsidRPr="003206FD" w:rsidRDefault="00677FC5" w:rsidP="00677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sz w:val="24"/>
          <w:szCs w:val="24"/>
        </w:rPr>
        <w:t>Rosalyn Hollingsworth, Senate Clerk</w:t>
      </w:r>
    </w:p>
    <w:p w14:paraId="6B8136F2" w14:textId="77777777" w:rsidR="00677FC5" w:rsidRPr="003206FD" w:rsidRDefault="00677FC5" w:rsidP="0067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5D2C1" w14:textId="77777777" w:rsidR="00677FC5" w:rsidRPr="003206FD" w:rsidRDefault="00677FC5" w:rsidP="00677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</w:rPr>
        <w:t>II. Approval of Minutes</w:t>
      </w:r>
    </w:p>
    <w:p w14:paraId="6113253B" w14:textId="77777777" w:rsidR="00677FC5" w:rsidRPr="003206FD" w:rsidRDefault="00677FC5" w:rsidP="00677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February 19th</w:t>
      </w:r>
    </w:p>
    <w:p w14:paraId="36883096" w14:textId="77777777" w:rsidR="00677FC5" w:rsidRPr="003206FD" w:rsidRDefault="00677FC5" w:rsidP="0067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21BCB067" w14:textId="77777777" w:rsidR="00677FC5" w:rsidRDefault="00677FC5" w:rsidP="0067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6FD">
        <w:rPr>
          <w:rFonts w:ascii="Times New Roman" w:eastAsia="Times New Roman" w:hAnsi="Times New Roman" w:cs="Times New Roman"/>
          <w:sz w:val="24"/>
          <w:szCs w:val="24"/>
        </w:rPr>
        <w:t>approved, 0 against, 0 abstain</w:t>
      </w:r>
    </w:p>
    <w:p w14:paraId="5EC824F3" w14:textId="77777777" w:rsidR="00677FC5" w:rsidRPr="003206FD" w:rsidRDefault="00677FC5" w:rsidP="00677FC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F3E6DB2" w14:textId="77777777" w:rsidR="00677FC5" w:rsidRDefault="00677FC5" w:rsidP="00677F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Old</w:t>
      </w:r>
      <w:r w:rsidRPr="003206FD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 </w:t>
      </w:r>
    </w:p>
    <w:p w14:paraId="59032353" w14:textId="77777777" w:rsidR="00677FC5" w:rsidRPr="002F13D8" w:rsidRDefault="00677FC5" w:rsidP="0067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F02F0" w14:textId="77777777" w:rsidR="00677FC5" w:rsidRPr="00206BD1" w:rsidRDefault="00677FC5" w:rsidP="00677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BD1">
        <w:rPr>
          <w:rFonts w:ascii="Times New Roman" w:eastAsia="Times New Roman" w:hAnsi="Times New Roman" w:cs="Times New Roman"/>
          <w:b/>
          <w:sz w:val="24"/>
          <w:szCs w:val="24"/>
        </w:rPr>
        <w:t>IV. New Business</w:t>
      </w:r>
    </w:p>
    <w:p w14:paraId="05D09E96" w14:textId="77777777" w:rsidR="00677FC5" w:rsidRPr="00677FC5" w:rsidRDefault="00677FC5" w:rsidP="00677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sz w:val="24"/>
          <w:szCs w:val="24"/>
        </w:rPr>
        <w:t>Election Commission Approvals</w:t>
      </w:r>
    </w:p>
    <w:p w14:paraId="2F609B76" w14:textId="77777777" w:rsidR="00677FC5" w:rsidRPr="00677FC5" w:rsidRDefault="00677FC5" w:rsidP="0067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sz w:val="24"/>
          <w:szCs w:val="24"/>
        </w:rPr>
        <w:t>Senator Uribe and Hannah Marks</w:t>
      </w:r>
    </w:p>
    <w:p w14:paraId="2838D5D6" w14:textId="77777777" w:rsidR="00677FC5" w:rsidRP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Hecox</w:t>
      </w:r>
      <w:r w:rsidRPr="00677FC5">
        <w:rPr>
          <w:rFonts w:ascii="Times New Roman" w:eastAsia="Times New Roman" w:hAnsi="Times New Roman" w:cs="Times New Roman"/>
          <w:sz w:val="24"/>
          <w:szCs w:val="24"/>
        </w:rPr>
        <w:t xml:space="preserve"> explained why the other election commission members dropped</w:t>
      </w:r>
    </w:p>
    <w:p w14:paraId="27702FA9" w14:textId="77777777" w:rsidR="00677FC5" w:rsidRP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</w:t>
      </w:r>
      <w:r w:rsidRPr="00677FC5">
        <w:rPr>
          <w:rFonts w:ascii="Times New Roman" w:eastAsia="Times New Roman" w:hAnsi="Times New Roman" w:cs="Times New Roman"/>
          <w:sz w:val="24"/>
          <w:szCs w:val="24"/>
        </w:rPr>
        <w:t>Mullen: Please explain why you would be a good asset to the election commission</w:t>
      </w:r>
    </w:p>
    <w:p w14:paraId="15E133B9" w14:textId="77777777" w:rsidR="00677FC5" w:rsidRP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sz w:val="24"/>
          <w:szCs w:val="24"/>
        </w:rPr>
        <w:t xml:space="preserve">Senator Abarca motioned to approve new applicants </w:t>
      </w:r>
    </w:p>
    <w:p w14:paraId="7B8A0510" w14:textId="77777777" w:rsidR="00677FC5" w:rsidRP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78F1343D" w14:textId="77777777" w:rsidR="00677FC5" w:rsidRP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approved, 0 against, 0 abstain</w:t>
      </w:r>
    </w:p>
    <w:p w14:paraId="586E0B0F" w14:textId="77777777" w:rsidR="00677FC5" w:rsidRP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sz w:val="24"/>
          <w:szCs w:val="24"/>
        </w:rPr>
        <w:t>Members sworn in</w:t>
      </w:r>
    </w:p>
    <w:p w14:paraId="10AB24E1" w14:textId="77777777" w:rsidR="00677FC5" w:rsidRDefault="00677FC5" w:rsidP="00677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Joint Congress</w:t>
      </w:r>
    </w:p>
    <w:p w14:paraId="10B28AD5" w14:textId="77777777" w:rsidR="00677FC5" w:rsidRDefault="00677FC5" w:rsidP="0067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Resolution 53.XX</w:t>
      </w:r>
    </w:p>
    <w:p w14:paraId="2C84BE9C" w14:textId="77777777" w:rsid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 read the bill</w:t>
      </w:r>
    </w:p>
    <w:p w14:paraId="7B91271B" w14:textId="77777777" w:rsidR="00677FC5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 motioned to vote on Senate Resolution 53.XX</w:t>
      </w:r>
    </w:p>
    <w:p w14:paraId="0A963F1B" w14:textId="77777777" w:rsidR="00677FC5" w:rsidRPr="001E1FC9" w:rsidRDefault="00677FC5" w:rsidP="00677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approved, 0 against, 0 abstain</w:t>
      </w:r>
    </w:p>
    <w:p w14:paraId="40FFB1DF" w14:textId="77777777" w:rsidR="00677FC5" w:rsidRPr="003206FD" w:rsidRDefault="00677FC5" w:rsidP="00677F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7814B" w14:textId="77777777" w:rsidR="00677FC5" w:rsidRPr="003206FD" w:rsidRDefault="00677FC5" w:rsidP="00677FC5">
      <w:p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V. Presiding Officer’s Report</w:t>
      </w:r>
    </w:p>
    <w:p w14:paraId="3407E673" w14:textId="77777777" w:rsidR="00677FC5" w:rsidRPr="001E1FC9" w:rsidRDefault="00677FC5" w:rsidP="00677F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Vice President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Shayna Mullen</w:t>
      </w:r>
    </w:p>
    <w:p w14:paraId="2E209934" w14:textId="77777777" w:rsidR="00677FC5" w:rsidRPr="001E1FC9" w:rsidRDefault="00677FC5" w:rsidP="00677FC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Joint Congress, March 8</w:t>
      </w:r>
      <w:r w:rsidRPr="00677FC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Hardeman 206, 6 p.m.</w:t>
      </w:r>
    </w:p>
    <w:p w14:paraId="33A2280C" w14:textId="77777777" w:rsidR="00677FC5" w:rsidRPr="003206FD" w:rsidRDefault="00677FC5" w:rsidP="00677FC5">
      <w:p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. Advisory Reports</w:t>
      </w:r>
    </w:p>
    <w:p w14:paraId="6EE72B20" w14:textId="77777777" w:rsidR="00677FC5" w:rsidRPr="00677FC5" w:rsidRDefault="00677FC5" w:rsidP="00677FC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356E5181" w14:textId="77777777" w:rsidR="00677FC5" w:rsidRPr="003206FD" w:rsidRDefault="00677FC5" w:rsidP="00677F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Staff advisor - </w:t>
      </w: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Dr. Clint Havins</w:t>
      </w:r>
    </w:p>
    <w:p w14:paraId="64398479" w14:textId="77777777" w:rsidR="00677FC5" w:rsidRPr="003206FD" w:rsidRDefault="00677FC5" w:rsidP="00677FC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</w:p>
    <w:p w14:paraId="0D9C0228" w14:textId="77777777" w:rsidR="00677FC5" w:rsidRDefault="00677FC5" w:rsidP="00677FC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I. Executive Reports</w:t>
      </w:r>
    </w:p>
    <w:p w14:paraId="350B7719" w14:textId="77777777" w:rsidR="00677FC5" w:rsidRDefault="00677FC5" w:rsidP="00677F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 - Emily Hecox</w:t>
      </w:r>
    </w:p>
    <w:p w14:paraId="13E4C743" w14:textId="77777777" w:rsidR="00677FC5" w:rsidRPr="00677FC5" w:rsidRDefault="00677FC5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 to those that helped at the Health Fair today. Dr. </w:t>
      </w:r>
      <w:r w:rsidR="006864FA">
        <w:rPr>
          <w:rFonts w:ascii="Times New Roman" w:eastAsia="Times New Roman" w:hAnsi="Times New Roman" w:cs="Times New Roman"/>
          <w:bCs/>
          <w:sz w:val="24"/>
          <w:szCs w:val="24"/>
        </w:rPr>
        <w:t xml:space="preserve">Caballero </w:t>
      </w:r>
      <w:r w:rsidRPr="00677FC5">
        <w:rPr>
          <w:rFonts w:ascii="Times New Roman" w:eastAsia="Times New Roman" w:hAnsi="Times New Roman" w:cs="Times New Roman"/>
          <w:bCs/>
          <w:sz w:val="24"/>
          <w:szCs w:val="24"/>
        </w:rPr>
        <w:t>will come speak to us about the event and HPV awareness</w:t>
      </w:r>
      <w:r w:rsidR="006864FA">
        <w:rPr>
          <w:rFonts w:ascii="Times New Roman" w:eastAsia="Times New Roman" w:hAnsi="Times New Roman" w:cs="Times New Roman"/>
          <w:bCs/>
          <w:sz w:val="24"/>
          <w:szCs w:val="24"/>
        </w:rPr>
        <w:t xml:space="preserve"> on April 2</w:t>
      </w:r>
      <w:r w:rsidR="006864FA" w:rsidRPr="006864F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6864F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ABD0C43" w14:textId="77777777" w:rsidR="00677FC5" w:rsidRPr="00677FC5" w:rsidRDefault="006864FA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met with Housing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677FC5" w:rsidRPr="00677FC5">
        <w:rPr>
          <w:rFonts w:ascii="Times New Roman" w:eastAsia="Times New Roman" w:hAnsi="Times New Roman" w:cs="Times New Roman"/>
          <w:bCs/>
          <w:sz w:val="24"/>
          <w:szCs w:val="24"/>
        </w:rPr>
        <w:t>hartwells</w:t>
      </w:r>
      <w:proofErr w:type="spellEnd"/>
      <w:r w:rsidR="00677FC5" w:rsidRPr="0067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meal plan changes. </w:t>
      </w:r>
      <w:r w:rsidR="00585344">
        <w:rPr>
          <w:rFonts w:ascii="Times New Roman" w:eastAsia="Times New Roman" w:hAnsi="Times New Roman" w:cs="Times New Roman"/>
          <w:bCs/>
          <w:sz w:val="24"/>
          <w:szCs w:val="24"/>
        </w:rPr>
        <w:t>Senator Woods</w:t>
      </w:r>
      <w:r w:rsidR="00677FC5" w:rsidRPr="0067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go over that. </w:t>
      </w:r>
      <w:r w:rsidR="00585344">
        <w:rPr>
          <w:rFonts w:ascii="Times New Roman" w:eastAsia="Times New Roman" w:hAnsi="Times New Roman" w:cs="Times New Roman"/>
          <w:bCs/>
          <w:sz w:val="24"/>
          <w:szCs w:val="24"/>
        </w:rPr>
        <w:t>If there are a</w:t>
      </w:r>
      <w:r w:rsidR="00677FC5" w:rsidRPr="00677FC5">
        <w:rPr>
          <w:rFonts w:ascii="Times New Roman" w:eastAsia="Times New Roman" w:hAnsi="Times New Roman" w:cs="Times New Roman"/>
          <w:bCs/>
          <w:sz w:val="24"/>
          <w:szCs w:val="24"/>
        </w:rPr>
        <w:t>ny more questions, plea</w:t>
      </w:r>
      <w:r w:rsid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se email us and we will forward your questions. </w:t>
      </w:r>
    </w:p>
    <w:p w14:paraId="518C45A6" w14:textId="77777777" w:rsidR="00677FC5" w:rsidRDefault="00585344" w:rsidP="00677FC5">
      <w:pPr>
        <w:pStyle w:val="ListParagraph"/>
        <w:numPr>
          <w:ilvl w:val="1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During Joint Congress,</w:t>
      </w:r>
      <w:r w:rsidR="00677FC5" w:rsidRPr="0067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they won’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 be seeing us because it is a one-way feed so senators may dress how they please. It is mandatory so please be there.</w:t>
      </w:r>
    </w:p>
    <w:p w14:paraId="0D58CCF2" w14:textId="77777777" w:rsidR="00677FC5" w:rsidRDefault="00677FC5" w:rsidP="00677FC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II. Officers’ Reports</w:t>
      </w:r>
    </w:p>
    <w:p w14:paraId="22BB1903" w14:textId="77777777" w:rsidR="00677FC5" w:rsidRDefault="00677FC5" w:rsidP="00677F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Pro Tempore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Brayden Woods</w:t>
      </w:r>
    </w:p>
    <w:p w14:paraId="7EBB4B4C" w14:textId="77777777" w:rsidR="00585344" w:rsidRDefault="00585344" w:rsidP="0058534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When speaking to Housing, we asked questions based on the Survey Monkey that senators filled out.</w:t>
      </w:r>
    </w:p>
    <w:p w14:paraId="7244A030" w14:textId="77777777" w:rsidR="00585344" w:rsidRDefault="00585344" w:rsidP="00585344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 one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want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off meal plan, they must apply for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anderventer</w:t>
      </w:r>
      <w:proofErr w:type="spellEnd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. If you want to be off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meal plan but don’t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want to live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andervener</w:t>
      </w:r>
      <w:proofErr w:type="spellEnd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one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apply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exemption. </w:t>
      </w:r>
    </w:p>
    <w:p w14:paraId="4DC23BC3" w14:textId="77777777" w:rsidR="00585344" w:rsidRPr="00585344" w:rsidRDefault="00585344" w:rsidP="00585344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a fire hazard to have crockpots, toasters, etc. so Housing is not going to allow those still. </w:t>
      </w:r>
    </w:p>
    <w:p w14:paraId="2F7B7817" w14:textId="77777777" w:rsidR="00585344" w:rsidRPr="00585344" w:rsidRDefault="00585344" w:rsidP="00585344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Roscoes</w:t>
      </w:r>
      <w:proofErr w:type="spellEnd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staying where it is at but at some point during construction,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it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go offline. </w:t>
      </w:r>
    </w:p>
    <w:p w14:paraId="2EBAD270" w14:textId="77777777" w:rsidR="00585344" w:rsidRPr="00585344" w:rsidRDefault="00585344" w:rsidP="00585344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were wondering if they would be paying for these renovations. </w:t>
      </w:r>
      <w:proofErr w:type="spellStart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Chartwells</w:t>
      </w:r>
      <w:proofErr w:type="spellEnd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 paying for part and ASU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is paying for other part. </w:t>
      </w:r>
      <w:proofErr w:type="spellStart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Chartwells</w:t>
      </w:r>
      <w:proofErr w:type="spellEnd"/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covering the 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decorations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 is covering 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infrastructure.</w:t>
      </w:r>
    </w:p>
    <w:p w14:paraId="5027E27C" w14:textId="77777777" w:rsidR="00677FC5" w:rsidRDefault="00585344" w:rsidP="00585344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There will be pop up kitchens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they will be expanding the On the Go C</w:t>
      </w:r>
      <w:r w:rsidRPr="00585344">
        <w:rPr>
          <w:rFonts w:ascii="Times New Roman" w:eastAsia="Times New Roman" w:hAnsi="Times New Roman" w:cs="Times New Roman"/>
          <w:bCs/>
          <w:sz w:val="24"/>
          <w:szCs w:val="24"/>
        </w:rPr>
        <w:t>art. They are still in early planning phases.</w:t>
      </w:r>
    </w:p>
    <w:p w14:paraId="25289A0C" w14:textId="77777777" w:rsidR="00585344" w:rsidRDefault="00585344" w:rsidP="0058534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Manrique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What will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qualift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one to get off meal plan?</w:t>
      </w:r>
    </w:p>
    <w:p w14:paraId="21AA8086" w14:textId="77777777" w:rsidR="00585344" w:rsidRDefault="00585344" w:rsidP="0058534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Woods: Students must present a valid excuse such as they are allergic to gluten. </w:t>
      </w:r>
    </w:p>
    <w:p w14:paraId="25115711" w14:textId="77777777" w:rsidR="00585344" w:rsidRDefault="00585344" w:rsidP="0058534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Grimsley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 Will there be any buffet settings</w:t>
      </w:r>
      <w:r w:rsidR="001641C1">
        <w:rPr>
          <w:rFonts w:ascii="Times New Roman" w:eastAsia="Times New Roman" w:hAnsi="Times New Roman" w:cs="Times New Roman"/>
          <w:bCs/>
          <w:sz w:val="24"/>
          <w:szCs w:val="24"/>
        </w:rPr>
        <w:t>; anywhere that will not be serve to order? It is already extremely busy in the U.C., we need something faster.</w:t>
      </w:r>
    </w:p>
    <w:p w14:paraId="2545FE78" w14:textId="77777777" w:rsidR="001641C1" w:rsidRPr="00585344" w:rsidRDefault="001641C1" w:rsidP="0058534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Woods: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Chartwells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Housing will be starting pop up kitchens and expanding the Ram Cart. The employees from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transferred to different locations to help with high-traffic times.</w:t>
      </w:r>
    </w:p>
    <w:p w14:paraId="09400C87" w14:textId="77777777" w:rsidR="00677FC5" w:rsidRPr="003206FD" w:rsidRDefault="00677FC5" w:rsidP="00677F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Parliamentarian – Michael Abarca</w:t>
      </w:r>
    </w:p>
    <w:p w14:paraId="792D3CBB" w14:textId="77777777" w:rsidR="00677FC5" w:rsidRDefault="001641C1" w:rsidP="001641C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 to Senator Means for doing such a great job getting more businesses on the Discount Program. </w:t>
      </w:r>
    </w:p>
    <w:p w14:paraId="577FB9C8" w14:textId="77777777" w:rsidR="001641C1" w:rsidRDefault="001641C1" w:rsidP="001641C1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072491" w14:textId="77777777" w:rsidR="001641C1" w:rsidRPr="001641C1" w:rsidRDefault="001641C1" w:rsidP="001641C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last two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week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we have added over ten new businesses to the program. These include Jack and Jill Donuts,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Lonestar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Cheeseburger, Devine Nails, Dickey’s BBQ, MMM Designs and Zen Nails and Spa. Check out the discount program on the website to see the others.</w:t>
      </w:r>
    </w:p>
    <w:p w14:paraId="5F12B2A1" w14:textId="77777777" w:rsidR="001641C1" w:rsidRDefault="001641C1" w:rsidP="001641C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there are any businesses on the website that are no longer open or do not present discounts anymore, please let us know. </w:t>
      </w:r>
    </w:p>
    <w:p w14:paraId="6B5BB02A" w14:textId="77777777" w:rsidR="001641C1" w:rsidRDefault="001641C1" w:rsidP="001641C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Amponsah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 Is there a ‘new additions’ section on the Discount Program website?</w:t>
      </w:r>
    </w:p>
    <w:p w14:paraId="378227C1" w14:textId="77777777" w:rsidR="001641C1" w:rsidRPr="001641C1" w:rsidRDefault="001641C1" w:rsidP="001641C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Abarca: No, there is not but that is a great idea.</w:t>
      </w:r>
    </w:p>
    <w:p w14:paraId="173BF18E" w14:textId="77777777" w:rsidR="00677FC5" w:rsidRDefault="00677FC5" w:rsidP="00677F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Secretary – Kasey Smith</w:t>
      </w:r>
    </w:p>
    <w:p w14:paraId="71AE9146" w14:textId="77777777" w:rsidR="00677FC5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Clint will give all candidates the okay when it is time to start campaigning. We are trying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qork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around seats so all of our candidates will have a spot on the Senate again. Border Patrol and Mass Media and Communication Senators are the only chairs will more than two candidates.</w:t>
      </w:r>
    </w:p>
    <w:p w14:paraId="51082F94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is a meeting in the CSI on Thursday at 12 for all candidates with Clint to go over election code.</w:t>
      </w:r>
    </w:p>
    <w:p w14:paraId="42161210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Elections will be April 10-11.</w:t>
      </w:r>
    </w:p>
    <w:p w14:paraId="63BFCCB9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Guiterrez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 Do you have to have a minor or major in the seat you are applying for?</w:t>
      </w:r>
    </w:p>
    <w:p w14:paraId="501DB809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Secretary Smith: Yes</w:t>
      </w:r>
    </w:p>
    <w:p w14:paraId="1F2A2184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Polk: Can people not in your department vote for you?</w:t>
      </w:r>
    </w:p>
    <w:p w14:paraId="2E547C2D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Secretary Smith: No, it does not count</w:t>
      </w:r>
    </w:p>
    <w:p w14:paraId="7A2C9F2A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Kret</w:t>
      </w:r>
      <w:r w:rsidR="00773B7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chmer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 How does it work for Veterans and At-Large Senators?</w:t>
      </w:r>
    </w:p>
    <w:p w14:paraId="1CE2FFC7" w14:textId="77777777" w:rsidR="001641C1" w:rsidRDefault="001641C1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Secretary Smith: </w:t>
      </w:r>
      <w:r w:rsidR="00773B78">
        <w:rPr>
          <w:rFonts w:ascii="Times New Roman" w:eastAsia="Times New Roman" w:hAnsi="Times New Roman" w:cs="Times New Roman"/>
          <w:bCs/>
          <w:sz w:val="24"/>
          <w:szCs w:val="24"/>
        </w:rPr>
        <w:t>Veterans will need to vote for the Veteran Senators and we do not vote for At-Large Senators.</w:t>
      </w:r>
    </w:p>
    <w:p w14:paraId="4B7B2FF6" w14:textId="77777777" w:rsidR="00773B78" w:rsidRDefault="00773B78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Park: What about International Senators?</w:t>
      </w:r>
    </w:p>
    <w:p w14:paraId="4FEBD2D3" w14:textId="77777777" w:rsidR="00773B78" w:rsidRPr="00436A83" w:rsidRDefault="00773B78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Secretary Smith: International Students will need to vote for International Senators.</w:t>
      </w:r>
    </w:p>
    <w:p w14:paraId="2503B60E" w14:textId="77777777" w:rsidR="00677FC5" w:rsidRDefault="00677FC5" w:rsidP="00677F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Senate Clerk – Rosalyn Hollingsworth</w:t>
      </w:r>
    </w:p>
    <w:p w14:paraId="1A6C02EA" w14:textId="77777777" w:rsidR="00677FC5" w:rsidRPr="00677FC5" w:rsidRDefault="00677FC5" w:rsidP="00677FC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report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CB89DF4" w14:textId="77777777" w:rsidR="00677FC5" w:rsidRDefault="00677FC5" w:rsidP="00677FC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. Committee Chair Reports</w:t>
      </w:r>
    </w:p>
    <w:p w14:paraId="11907668" w14:textId="77777777" w:rsidR="00677FC5" w:rsidRPr="00C61326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Academic Affairs and Document Review –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Rarking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Culpepper</w:t>
      </w:r>
    </w:p>
    <w:p w14:paraId="6E1B224F" w14:textId="77777777" w:rsidR="00677FC5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Noria gave report</w:t>
      </w:r>
    </w:p>
    <w:p w14:paraId="22002930" w14:textId="77777777" w:rsidR="00773B78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are working on the roll-over print credits</w:t>
      </w:r>
    </w:p>
    <w:p w14:paraId="7B38CCE8" w14:textId="77777777" w:rsidR="00773B78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is a problem with the International students’ curriculum that we are trying to work on.</w:t>
      </w:r>
    </w:p>
    <w:p w14:paraId="4D19E282" w14:textId="77777777" w:rsidR="00677FC5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Special Events – Haley McGregor</w:t>
      </w:r>
    </w:p>
    <w:p w14:paraId="75136360" w14:textId="77777777" w:rsidR="00677FC5" w:rsidRDefault="00773B78" w:rsidP="00677FC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dance after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Rammy’s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cut</w:t>
      </w:r>
    </w:p>
    <w:p w14:paraId="03D84507" w14:textId="77777777" w:rsidR="00773B78" w:rsidRDefault="00773B78" w:rsidP="00773B7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DCC76E" w14:textId="77777777" w:rsidR="00773B78" w:rsidRDefault="00773B78" w:rsidP="00677FC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theme for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Rammy’s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Black and Gold</w:t>
      </w:r>
    </w:p>
    <w:p w14:paraId="22DB8F0B" w14:textId="77777777" w:rsidR="00773B78" w:rsidRPr="00773B78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Awards have been ordered</w:t>
      </w:r>
    </w:p>
    <w:p w14:paraId="5C0B68CB" w14:textId="77777777" w:rsidR="00677FC5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Student Services – Connor Brennan</w:t>
      </w:r>
    </w:p>
    <w:p w14:paraId="3CC01EBF" w14:textId="77777777" w:rsidR="00677FC5" w:rsidRDefault="00773B78" w:rsidP="00677FC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night walk is March 21</w:t>
      </w:r>
      <w:r w:rsidRPr="00773B7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9 p.m.</w:t>
      </w:r>
    </w:p>
    <w:p w14:paraId="3168478D" w14:textId="77777777" w:rsidR="00677FC5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Relations –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Shinae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Vedder</w:t>
      </w:r>
    </w:p>
    <w:p w14:paraId="088DAE9D" w14:textId="77777777" w:rsidR="00677FC5" w:rsidRDefault="00677FC5" w:rsidP="00677FC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Senator Means spoke on behalf of Senator Vedder</w:t>
      </w:r>
    </w:p>
    <w:p w14:paraId="3E706DF7" w14:textId="77777777" w:rsidR="00677FC5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Thank you to everyone that came to Team Chip on Thursday</w:t>
      </w:r>
    </w:p>
    <w:p w14:paraId="7A3767A8" w14:textId="77777777" w:rsidR="00677FC5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Health, Environment and Sports – Claire Parker</w:t>
      </w:r>
    </w:p>
    <w:p w14:paraId="3A908A73" w14:textId="77777777" w:rsidR="00677FC5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Kretschmer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spoke on behalf of Senator Parker</w:t>
      </w:r>
    </w:p>
    <w:p w14:paraId="561C1F57" w14:textId="77777777" w:rsidR="00773B78" w:rsidRDefault="00773B78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meeting has been set up with the coaches so the powerlifting team </w:t>
      </w:r>
      <w:r w:rsidR="009E43D9">
        <w:rPr>
          <w:rFonts w:ascii="Times New Roman" w:eastAsia="Times New Roman" w:hAnsi="Times New Roman" w:cs="Times New Roman"/>
          <w:bCs/>
          <w:sz w:val="24"/>
          <w:szCs w:val="24"/>
        </w:rPr>
        <w:t xml:space="preserve">can use the </w:t>
      </w:r>
      <w:proofErr w:type="spellStart"/>
      <w:r w:rsidR="009E43D9">
        <w:rPr>
          <w:rFonts w:ascii="Times New Roman" w:eastAsia="Times New Roman" w:hAnsi="Times New Roman" w:cs="Times New Roman"/>
          <w:bCs/>
          <w:sz w:val="24"/>
          <w:szCs w:val="24"/>
        </w:rPr>
        <w:t>Junell</w:t>
      </w:r>
      <w:proofErr w:type="spellEnd"/>
      <w:r w:rsidR="009E43D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more room</w:t>
      </w:r>
    </w:p>
    <w:p w14:paraId="0FEB23FA" w14:textId="77777777" w:rsidR="009E43D9" w:rsidRDefault="009E43D9" w:rsidP="00773B7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will be hosting a 5K again on March 29</w:t>
      </w:r>
      <w:r w:rsidRPr="009E43D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it will be open to students and alumni. We are working with the Graphic Department 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tshirts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advertising. </w:t>
      </w:r>
    </w:p>
    <w:p w14:paraId="4ACFD95A" w14:textId="77777777" w:rsidR="00677FC5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Student Organization Evaluation – Nick Lambert</w:t>
      </w:r>
    </w:p>
    <w:p w14:paraId="22D23FFE" w14:textId="77777777" w:rsidR="00677FC5" w:rsidRDefault="009E43D9" w:rsidP="00677FC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updates</w:t>
      </w:r>
    </w:p>
    <w:p w14:paraId="76EDB522" w14:textId="77777777" w:rsidR="00677FC5" w:rsidRDefault="00677FC5" w:rsidP="00677FC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RamFam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Scholarship –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Geovanny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Vega</w:t>
      </w:r>
    </w:p>
    <w:p w14:paraId="184ACC98" w14:textId="77777777" w:rsidR="00677FC5" w:rsidRDefault="009E43D9" w:rsidP="00677FC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updates</w:t>
      </w:r>
    </w:p>
    <w:p w14:paraId="0897A4C9" w14:textId="77777777" w:rsidR="00677FC5" w:rsidRDefault="00677FC5" w:rsidP="00677F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/>
          <w:bCs/>
          <w:sz w:val="24"/>
          <w:szCs w:val="24"/>
        </w:rPr>
        <w:t>X. General Discussion</w:t>
      </w:r>
    </w:p>
    <w:p w14:paraId="3C996406" w14:textId="77777777" w:rsidR="00677FC5" w:rsidRPr="009E43D9" w:rsidRDefault="009E43D9" w:rsidP="00677FC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Means: Anyone that is wanting to work with my special committee for on-campus bike rental, please let me know.</w:t>
      </w:r>
    </w:p>
    <w:p w14:paraId="639F0C13" w14:textId="77777777" w:rsidR="009E43D9" w:rsidRPr="009E43D9" w:rsidRDefault="009E43D9" w:rsidP="00677FC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Woods: Voting for Texas Primaries opens for Tom Green County tomorrow so go vote</w:t>
      </w:r>
    </w:p>
    <w:p w14:paraId="679F2332" w14:textId="77777777" w:rsidR="009E43D9" w:rsidRPr="009E43D9" w:rsidRDefault="009E43D9" w:rsidP="009E43D9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Polk: When does voting end?</w:t>
      </w:r>
    </w:p>
    <w:p w14:paraId="5F161D63" w14:textId="77777777" w:rsidR="009E43D9" w:rsidRPr="009E43D9" w:rsidRDefault="009E43D9" w:rsidP="009E43D9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Woods: 7p.m.</w:t>
      </w:r>
    </w:p>
    <w:p w14:paraId="6E725234" w14:textId="77777777" w:rsidR="009E43D9" w:rsidRPr="007E3B87" w:rsidRDefault="009E43D9" w:rsidP="009E43D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Gibbons: There will be a Women’s History event in the UC tomorrow from 11-3.</w:t>
      </w:r>
      <w:bookmarkStart w:id="0" w:name="_GoBack"/>
      <w:bookmarkEnd w:id="0"/>
    </w:p>
    <w:p w14:paraId="32C87CAB" w14:textId="77777777" w:rsidR="00677FC5" w:rsidRPr="007E3B87" w:rsidRDefault="00677FC5" w:rsidP="00677F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XI. Adjou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rnment – 7:35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506375A0" w14:textId="77777777" w:rsidR="00677FC5" w:rsidRDefault="00677FC5" w:rsidP="00677FC5"/>
    <w:p w14:paraId="12A45C3C" w14:textId="77777777" w:rsidR="00475367" w:rsidRDefault="009E43D9"/>
    <w:sectPr w:rsidR="00475367" w:rsidSect="00601A36">
      <w:headerReference w:type="default" r:id="rId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C3A8" w14:textId="77777777" w:rsidR="00AC75DD" w:rsidRPr="006329CF" w:rsidRDefault="009E43D9" w:rsidP="009E2946">
    <w:pPr>
      <w:pStyle w:val="BodyText"/>
      <w:spacing w:line="240" w:lineRule="auto"/>
      <w:rPr>
        <w:rFonts w:ascii="Bookman Old Style" w:eastAsia="Times New Roman" w:hAnsi="Bookman Old Style" w:cs="Times New Roman"/>
        <w:b/>
        <w:color w:val="1F4E79" w:themeColor="accent1" w:themeShade="80"/>
        <w:sz w:val="40"/>
        <w:szCs w:val="40"/>
      </w:rPr>
    </w:pPr>
    <w:r w:rsidRPr="00871C1A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F985BA" wp14:editId="278C1B92">
          <wp:simplePos x="0" y="0"/>
          <wp:positionH relativeFrom="page">
            <wp:posOffset>400050</wp:posOffset>
          </wp:positionH>
          <wp:positionV relativeFrom="paragraph">
            <wp:posOffset>-285750</wp:posOffset>
          </wp:positionV>
          <wp:extent cx="1933575" cy="1983740"/>
          <wp:effectExtent l="0" t="0" r="0" b="0"/>
          <wp:wrapThrough wrapText="bothSides">
            <wp:wrapPolygon edited="0">
              <wp:start x="8938" y="622"/>
              <wp:lineTo x="7448" y="1245"/>
              <wp:lineTo x="2767" y="3734"/>
              <wp:lineTo x="2128" y="5393"/>
              <wp:lineTo x="851" y="7675"/>
              <wp:lineTo x="426" y="10994"/>
              <wp:lineTo x="1064" y="14312"/>
              <wp:lineTo x="3405" y="18046"/>
              <wp:lineTo x="8725" y="20743"/>
              <wp:lineTo x="12768" y="20743"/>
              <wp:lineTo x="18089" y="18046"/>
              <wp:lineTo x="20430" y="14312"/>
              <wp:lineTo x="21068" y="10994"/>
              <wp:lineTo x="20642" y="7675"/>
              <wp:lineTo x="19153" y="4978"/>
              <wp:lineTo x="18940" y="3734"/>
              <wp:lineTo x="14258" y="1245"/>
              <wp:lineTo x="12556" y="622"/>
              <wp:lineTo x="8938" y="622"/>
            </wp:wrapPolygon>
          </wp:wrapThrough>
          <wp:docPr id="3" name="Picture 3" descr="C:\Users\Judy LaBauve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dy LaBauve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303B5" w14:textId="77777777" w:rsidR="00AC75DD" w:rsidRPr="00440780" w:rsidRDefault="009E43D9" w:rsidP="00440780">
    <w:pPr>
      <w:spacing w:after="0" w:line="240" w:lineRule="auto"/>
      <w:ind w:left="4320"/>
      <w:jc w:val="right"/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</w:pPr>
    <w:r w:rsidRPr="00440780"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>Angelo State University</w:t>
    </w:r>
  </w:p>
  <w:p w14:paraId="52822460" w14:textId="77777777" w:rsidR="00AC75DD" w:rsidRPr="00440780" w:rsidRDefault="009E43D9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</w:pPr>
    <w:r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>Student Senate Minutes</w:t>
    </w:r>
  </w:p>
  <w:p w14:paraId="65BA46D2" w14:textId="77777777" w:rsidR="00AC75DD" w:rsidRPr="009F4E95" w:rsidRDefault="009E43D9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</w:pPr>
    <w:r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 xml:space="preserve">Monday, </w:t>
    </w:r>
    <w:r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>February 5</w:t>
    </w:r>
    <w:r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>, 2018</w:t>
    </w:r>
  </w:p>
  <w:p w14:paraId="363BDF39" w14:textId="77777777" w:rsidR="00AC75DD" w:rsidRPr="009F4E95" w:rsidRDefault="009E43D9" w:rsidP="00D14A1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</w:p>
  <w:p w14:paraId="31EF6DFE" w14:textId="77777777" w:rsidR="00AC75DD" w:rsidRDefault="009E43D9">
    <w:pPr>
      <w:pStyle w:val="Header"/>
    </w:pPr>
  </w:p>
  <w:p w14:paraId="495B6C69" w14:textId="77777777" w:rsidR="00AC75DD" w:rsidRDefault="009E43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461"/>
    <w:multiLevelType w:val="hybridMultilevel"/>
    <w:tmpl w:val="ED7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3FB4"/>
    <w:multiLevelType w:val="hybridMultilevel"/>
    <w:tmpl w:val="BBF2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3562"/>
    <w:multiLevelType w:val="hybridMultilevel"/>
    <w:tmpl w:val="C18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65F4"/>
    <w:multiLevelType w:val="hybridMultilevel"/>
    <w:tmpl w:val="6414A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5"/>
    <w:rsid w:val="001641C1"/>
    <w:rsid w:val="00356C83"/>
    <w:rsid w:val="00585344"/>
    <w:rsid w:val="00677FC5"/>
    <w:rsid w:val="006864FA"/>
    <w:rsid w:val="00773B78"/>
    <w:rsid w:val="009E43D9"/>
    <w:rsid w:val="00A11F1C"/>
    <w:rsid w:val="00BF3F39"/>
    <w:rsid w:val="00D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BF7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C5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77F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7FC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932</Words>
  <Characters>5313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Call to Order 7:00 p.m.</vt:lpstr>
      <vt:lpstr>    Pledge:</vt:lpstr>
      <vt:lpstr>    </vt:lpstr>
      <vt:lpstr>    I. Roll Call</vt:lpstr>
    </vt:vector>
  </TitlesOfParts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Hollingsworth</dc:creator>
  <cp:keywords/>
  <dc:description/>
  <cp:lastModifiedBy>Rosalyn Hollingsworth</cp:lastModifiedBy>
  <cp:revision>1</cp:revision>
  <dcterms:created xsi:type="dcterms:W3CDTF">2018-03-06T16:56:00Z</dcterms:created>
  <dcterms:modified xsi:type="dcterms:W3CDTF">2018-03-07T16:34:00Z</dcterms:modified>
</cp:coreProperties>
</file>